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DA" w:rsidRDefault="005A036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砌块和砖性能检验检测委托协议书</w:t>
      </w:r>
    </w:p>
    <w:p w:rsidR="006F18DA" w:rsidRDefault="005A036B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130"/>
        <w:gridCol w:w="753"/>
        <w:gridCol w:w="1266"/>
        <w:gridCol w:w="119"/>
        <w:gridCol w:w="649"/>
        <w:gridCol w:w="213"/>
        <w:gridCol w:w="212"/>
        <w:gridCol w:w="202"/>
        <w:gridCol w:w="252"/>
        <w:gridCol w:w="538"/>
        <w:gridCol w:w="202"/>
        <w:gridCol w:w="1499"/>
        <w:gridCol w:w="236"/>
      </w:tblGrid>
      <w:tr w:rsidR="006F18DA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F18DA" w:rsidRDefault="005A036B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6F18DA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6F1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F18DA" w:rsidRDefault="006F1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6F18D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6F1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6F1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F18DA" w:rsidRDefault="006F1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DA" w:rsidRDefault="006F18D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18DA" w:rsidRDefault="005A036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DA" w:rsidRDefault="005A036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18DA" w:rsidRDefault="005A036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11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F18DA" w:rsidRDefault="005A036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混凝土实心砖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(MU7.5-40) </w:t>
            </w: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普通混凝土小型空心砌块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(MU5.0-40) </w:t>
            </w:r>
          </w:p>
          <w:p w:rsidR="006F18DA" w:rsidRDefault="005A036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蒸压灰砂砖</w:t>
            </w:r>
            <w:r>
              <w:rPr>
                <w:rFonts w:hint="eastAsia"/>
                <w:sz w:val="18"/>
                <w:szCs w:val="18"/>
              </w:rPr>
              <w:t xml:space="preserve"> (MU10-25) </w:t>
            </w:r>
            <w:r>
              <w:rPr>
                <w:rFonts w:hint="eastAsia"/>
                <w:szCs w:val="21"/>
              </w:rPr>
              <w:t xml:space="preserve">      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轻集料混凝土小型空心砌块</w:t>
            </w:r>
            <w:r>
              <w:rPr>
                <w:rFonts w:hint="eastAsia"/>
                <w:sz w:val="18"/>
                <w:szCs w:val="18"/>
              </w:rPr>
              <w:t xml:space="preserve"> (MU2.5-10) </w:t>
            </w:r>
          </w:p>
          <w:p w:rsidR="006F18DA" w:rsidRDefault="005A036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烧结多孔砖和多孔砌块</w:t>
            </w:r>
            <w:r>
              <w:rPr>
                <w:rFonts w:hint="eastAsia"/>
                <w:sz w:val="18"/>
                <w:szCs w:val="18"/>
              </w:rPr>
              <w:t xml:space="preserve">(MU10-30)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烧结普通砖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(MU10-30) </w:t>
            </w:r>
          </w:p>
          <w:p w:rsidR="006F18DA" w:rsidRDefault="005A036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cs="Arial Unicode MS" w:hint="eastAsia"/>
                <w:szCs w:val="21"/>
              </w:rPr>
              <w:t>混凝土路面砖</w:t>
            </w:r>
            <w:r>
              <w:rPr>
                <w:rFonts w:ascii="宋体" w:hAnsi="宋体" w:cs="Arial Unicode MS" w:hint="eastAsia"/>
                <w:szCs w:val="21"/>
              </w:rPr>
              <w:t>(</w:t>
            </w:r>
            <w:r>
              <w:rPr>
                <w:rFonts w:ascii="宋体" w:hAnsi="宋体" w:cs="Arial Unicode MS" w:hint="eastAsia"/>
                <w:szCs w:val="21"/>
              </w:rPr>
              <w:t>抗压、抗折</w:t>
            </w:r>
            <w:r>
              <w:rPr>
                <w:rFonts w:ascii="宋体" w:hAnsi="宋体" w:cs="Arial Unicode MS" w:hint="eastAsia"/>
                <w:szCs w:val="21"/>
              </w:rPr>
              <w:t xml:space="preserve">)  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F18DA" w:rsidRDefault="005A03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F18DA" w:rsidRDefault="005A036B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抗压强度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干体积密度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抗折强度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吸水率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含水率</w:t>
            </w:r>
            <w:r>
              <w:rPr>
                <w:rFonts w:hint="eastAsia"/>
                <w:szCs w:val="21"/>
              </w:rPr>
              <w:t xml:space="preserve">      </w:t>
            </w:r>
          </w:p>
          <w:p w:rsidR="006F18DA" w:rsidRDefault="005A036B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19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F18DA" w:rsidRDefault="005A036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6F18DA" w:rsidRDefault="005A036B">
            <w:pPr>
              <w:tabs>
                <w:tab w:val="left" w:pos="4838"/>
              </w:tabs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《混凝土砌块和砖试验方法》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GB/T 4111-2013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□《混凝土实心砖》</w:t>
            </w:r>
            <w:r>
              <w:rPr>
                <w:szCs w:val="21"/>
              </w:rPr>
              <w:t xml:space="preserve"> GB/T 21144-20</w:t>
            </w:r>
            <w:r>
              <w:rPr>
                <w:rFonts w:hint="eastAsia"/>
                <w:szCs w:val="21"/>
              </w:rPr>
              <w:t>23</w:t>
            </w:r>
          </w:p>
          <w:p w:rsidR="006F18DA" w:rsidRDefault="005A036B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□《烧结多孔砖和多孔砌块》</w:t>
            </w:r>
            <w:r>
              <w:rPr>
                <w:bCs/>
                <w:szCs w:val="21"/>
              </w:rPr>
              <w:t>GB 13544-2011</w:t>
            </w:r>
            <w:r>
              <w:rPr>
                <w:rFonts w:ascii="宋体" w:hAnsi="宋体" w:hint="eastAsia"/>
                <w:szCs w:val="21"/>
              </w:rPr>
              <w:t>□《砌墙砖试验方法》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2542-2012</w:t>
            </w:r>
          </w:p>
          <w:p w:rsidR="006F18DA" w:rsidRDefault="005A036B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□《烧结普通砖》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5101-2017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《普通混凝土小型砌块》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8239-2014</w:t>
            </w:r>
          </w:p>
          <w:p w:rsidR="006F18DA" w:rsidRDefault="005A036B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□《蒸压灰砂实心砖和实心砌块》</w:t>
            </w:r>
            <w:r>
              <w:rPr>
                <w:szCs w:val="21"/>
              </w:rPr>
              <w:t>GB/T 11945-2019</w:t>
            </w:r>
          </w:p>
          <w:p w:rsidR="006F18DA" w:rsidRDefault="005A036B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《轻集料混凝土小型空心砌块》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15229-2011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□《</w:t>
            </w:r>
            <w:r>
              <w:rPr>
                <w:rFonts w:ascii="宋体" w:hAnsi="宋体" w:cs="Arial Unicode MS" w:hint="eastAsia"/>
                <w:szCs w:val="21"/>
              </w:rPr>
              <w:t>混凝土路面砖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 xml:space="preserve"> GB 28635-2012</w:t>
            </w:r>
          </w:p>
          <w:p w:rsidR="006F18DA" w:rsidRDefault="005A036B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6F18DA" w:rsidRDefault="005A036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6F18DA" w:rsidRDefault="005A036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0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F18DA" w:rsidRDefault="006F18D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30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  <w:bookmarkStart w:id="0" w:name="_GoBack"/>
            <w:bookmarkEnd w:id="0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6F18DA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F18DA" w:rsidRDefault="006F18D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18DA" w:rsidRDefault="006F18DA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F18DA" w:rsidRDefault="006F18D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F18DA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18DA" w:rsidRDefault="005A03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DA" w:rsidRDefault="005A036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F18DA" w:rsidRDefault="005A036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F18DA" w:rsidRDefault="005A036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F18DA" w:rsidRDefault="005A036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F18DA" w:rsidRDefault="006F1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F18DA" w:rsidRDefault="006F18DA"/>
    <w:sectPr w:rsidR="006F18DA" w:rsidSect="006F18DA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36B" w:rsidRDefault="005A036B" w:rsidP="006F18DA">
      <w:r>
        <w:separator/>
      </w:r>
    </w:p>
  </w:endnote>
  <w:endnote w:type="continuationSeparator" w:id="1">
    <w:p w:rsidR="005A036B" w:rsidRDefault="005A036B" w:rsidP="006F1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36B" w:rsidRDefault="005A036B" w:rsidP="006F18DA">
      <w:r>
        <w:separator/>
      </w:r>
    </w:p>
  </w:footnote>
  <w:footnote w:type="continuationSeparator" w:id="1">
    <w:p w:rsidR="005A036B" w:rsidRDefault="005A036B" w:rsidP="006F1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DA" w:rsidRDefault="005A036B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A39F0">
      <w:rPr>
        <w:rStyle w:val="a5"/>
        <w:rFonts w:hint="eastAsia"/>
        <w:b w:val="0"/>
        <w:sz w:val="18"/>
        <w:szCs w:val="18"/>
      </w:rPr>
      <w:t>WJ-JL- CX12-01-2025</w:t>
    </w:r>
  </w:p>
  <w:p w:rsidR="006F18DA" w:rsidRDefault="006F18DA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6F18DA" w:rsidRDefault="005A036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F07A7B"/>
    <w:rsid w:val="08641592"/>
    <w:rsid w:val="0B25536D"/>
    <w:rsid w:val="193C227C"/>
    <w:rsid w:val="1DD330EE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CC5983"/>
    <w:rsid w:val="631E4B7B"/>
    <w:rsid w:val="6530772F"/>
    <w:rsid w:val="67737511"/>
    <w:rsid w:val="731B69C2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D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F18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F18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F18D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F18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F18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dcterms:created xsi:type="dcterms:W3CDTF">2017-12-06T03:20:00Z</dcterms:created>
  <dcterms:modified xsi:type="dcterms:W3CDTF">2024-12-31T02:03:00Z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EDAE9577D53C48069562F3E480730CF9</vt:lpwstr>
  </property>
</Properties>
</file>